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61"/>
        <w:tblW w:w="10884" w:type="dxa"/>
        <w:tblBorders>
          <w:bottom w:val="single" w:sz="4" w:space="0" w:color="auto"/>
        </w:tblBorders>
        <w:tblLayout w:type="fixed"/>
        <w:tblLook w:val="0000"/>
      </w:tblPr>
      <w:tblGrid>
        <w:gridCol w:w="3805"/>
        <w:gridCol w:w="2423"/>
        <w:gridCol w:w="4656"/>
      </w:tblGrid>
      <w:tr w:rsidR="0059370E" w:rsidRPr="004B0B05" w:rsidTr="00455F8F">
        <w:trPr>
          <w:trHeight w:hRule="exact" w:val="1707"/>
        </w:trPr>
        <w:tc>
          <w:tcPr>
            <w:tcW w:w="3805" w:type="dxa"/>
          </w:tcPr>
          <w:p w:rsidR="0059370E" w:rsidRDefault="0059370E" w:rsidP="00455F8F">
            <w:pPr>
              <w:pStyle w:val="NoSpacing"/>
              <w:ind w:lef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</w:t>
            </w:r>
            <w:r w:rsidRPr="00636E5F">
              <w:rPr>
                <w:color w:val="000000"/>
                <w:sz w:val="16"/>
                <w:szCs w:val="16"/>
              </w:rPr>
              <w:t xml:space="preserve">ffice of </w:t>
            </w:r>
            <w:r w:rsidRPr="00636E5F">
              <w:rPr>
                <w:color w:val="000000"/>
                <w:sz w:val="16"/>
                <w:szCs w:val="16"/>
              </w:rPr>
              <w:tab/>
            </w:r>
          </w:p>
          <w:p w:rsidR="0059370E" w:rsidRPr="00FF4FF0" w:rsidRDefault="0059370E" w:rsidP="00455F8F">
            <w:pPr>
              <w:pStyle w:val="NoSpacing"/>
              <w:ind w:left="0"/>
              <w:rPr>
                <w:color w:val="000000"/>
                <w:sz w:val="16"/>
                <w:szCs w:val="16"/>
              </w:rPr>
            </w:pPr>
            <w:r w:rsidRPr="00636E5F">
              <w:rPr>
                <w:bCs/>
                <w:color w:val="000000"/>
                <w:sz w:val="16"/>
                <w:szCs w:val="16"/>
              </w:rPr>
              <w:t xml:space="preserve">Chief General Manager(Telecom)     Marketing Cell, </w:t>
            </w:r>
          </w:p>
          <w:p w:rsidR="0059370E" w:rsidRDefault="0059370E" w:rsidP="00455F8F">
            <w:pPr>
              <w:pStyle w:val="NoSpacing"/>
              <w:ind w:left="0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636E5F">
              <w:rPr>
                <w:bCs/>
                <w:color w:val="000000"/>
                <w:sz w:val="16"/>
                <w:szCs w:val="16"/>
              </w:rPr>
              <w:t>Tamilnadu</w:t>
            </w:r>
            <w:proofErr w:type="spellEnd"/>
            <w:r w:rsidRPr="004B0B05"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636E5F">
              <w:rPr>
                <w:bCs/>
                <w:color w:val="000000"/>
                <w:sz w:val="16"/>
                <w:szCs w:val="16"/>
              </w:rPr>
              <w:t>Telecom Circ</w:t>
            </w:r>
            <w:r>
              <w:rPr>
                <w:bCs/>
                <w:color w:val="000000"/>
                <w:sz w:val="16"/>
                <w:szCs w:val="16"/>
              </w:rPr>
              <w:t xml:space="preserve">le     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Admn</w:t>
            </w:r>
            <w:proofErr w:type="spellEnd"/>
            <w:r w:rsidRPr="00636E5F">
              <w:rPr>
                <w:bCs/>
                <w:color w:val="000000"/>
                <w:sz w:val="16"/>
                <w:szCs w:val="16"/>
              </w:rPr>
              <w:t xml:space="preserve"> Building 16,Greams road</w:t>
            </w:r>
          </w:p>
          <w:p w:rsidR="0059370E" w:rsidRPr="00636E5F" w:rsidRDefault="0059370E" w:rsidP="00455F8F">
            <w:pPr>
              <w:pStyle w:val="NoSpacing"/>
              <w:ind w:left="0"/>
              <w:rPr>
                <w:bCs/>
                <w:color w:val="000000"/>
                <w:sz w:val="16"/>
                <w:szCs w:val="16"/>
              </w:rPr>
            </w:pPr>
            <w:r w:rsidRPr="00636E5F">
              <w:rPr>
                <w:bCs/>
                <w:color w:val="000000"/>
                <w:sz w:val="16"/>
                <w:szCs w:val="16"/>
              </w:rPr>
              <w:t>Chennai-600 006</w:t>
            </w:r>
            <w:r w:rsidRPr="004B0B05">
              <w:rPr>
                <w:bCs/>
                <w:color w:val="000000"/>
                <w:sz w:val="19"/>
                <w:szCs w:val="19"/>
              </w:rPr>
              <w:tab/>
            </w:r>
          </w:p>
        </w:tc>
        <w:tc>
          <w:tcPr>
            <w:tcW w:w="2423" w:type="dxa"/>
          </w:tcPr>
          <w:p w:rsidR="0059370E" w:rsidRPr="004B0B05" w:rsidRDefault="0059370E" w:rsidP="00455F8F">
            <w:pPr>
              <w:pStyle w:val="NoSpacing"/>
              <w:rPr>
                <w:rFonts w:ascii="Kruti Dev 010" w:hAnsi="Kruti Dev 010"/>
                <w:color w:val="000000"/>
                <w:sz w:val="44"/>
                <w:szCs w:val="44"/>
              </w:rPr>
            </w:pPr>
            <w:r>
              <w:rPr>
                <w:noProof/>
                <w:color w:val="000000"/>
                <w:lang w:val="en-IN" w:eastAsia="en-IN" w:bidi="hi-IN"/>
              </w:rPr>
              <w:drawing>
                <wp:inline distT="0" distB="0" distL="0" distR="0">
                  <wp:extent cx="962406" cy="1030224"/>
                  <wp:effectExtent l="19050" t="0" r="9144" b="0"/>
                  <wp:docPr id="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88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70E" w:rsidRPr="004B0B05" w:rsidRDefault="0059370E" w:rsidP="00455F8F">
            <w:pPr>
              <w:pStyle w:val="NoSpacing"/>
              <w:rPr>
                <w:rFonts w:ascii="Kruti Dev 010" w:hAnsi="Kruti Dev 010"/>
                <w:color w:val="000000"/>
                <w:sz w:val="44"/>
              </w:rPr>
            </w:pPr>
          </w:p>
          <w:p w:rsidR="0059370E" w:rsidRPr="004B0B05" w:rsidRDefault="0059370E" w:rsidP="00455F8F">
            <w:pPr>
              <w:pStyle w:val="NoSpacing"/>
              <w:rPr>
                <w:rFonts w:ascii="Kruti Dev 010" w:hAnsi="Kruti Dev 010"/>
                <w:color w:val="000000"/>
                <w:sz w:val="44"/>
              </w:rPr>
            </w:pPr>
          </w:p>
        </w:tc>
        <w:tc>
          <w:tcPr>
            <w:tcW w:w="4656" w:type="dxa"/>
          </w:tcPr>
          <w:p w:rsidR="0059370E" w:rsidRDefault="0059370E" w:rsidP="00455F8F">
            <w:pPr>
              <w:pStyle w:val="NoSpacing"/>
              <w:ind w:left="0"/>
              <w:rPr>
                <w:color w:val="000000"/>
                <w:sz w:val="16"/>
                <w:szCs w:val="16"/>
              </w:rPr>
            </w:pPr>
          </w:p>
          <w:p w:rsidR="0059370E" w:rsidRPr="00636E5F" w:rsidRDefault="0059370E" w:rsidP="00455F8F">
            <w:pPr>
              <w:pStyle w:val="NoSpacing"/>
              <w:ind w:lef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</w:t>
            </w:r>
            <w:r w:rsidRPr="00636E5F">
              <w:rPr>
                <w:color w:val="000000"/>
                <w:sz w:val="16"/>
                <w:szCs w:val="16"/>
              </w:rPr>
              <w:t>BHARAT SANCHAR NIGAM LIMITED</w:t>
            </w:r>
          </w:p>
          <w:p w:rsidR="0059370E" w:rsidRPr="00636E5F" w:rsidRDefault="0059370E" w:rsidP="00455F8F">
            <w:pPr>
              <w:pStyle w:val="NoSpacing"/>
              <w:rPr>
                <w:bCs/>
                <w:color w:val="000000"/>
                <w:sz w:val="16"/>
                <w:szCs w:val="16"/>
              </w:rPr>
            </w:pPr>
            <w:r w:rsidRPr="00636E5F">
              <w:rPr>
                <w:bCs/>
                <w:color w:val="000000"/>
                <w:sz w:val="16"/>
                <w:szCs w:val="16"/>
              </w:rPr>
              <w:t>(A Government of India Enterprise)</w:t>
            </w:r>
          </w:p>
          <w:p w:rsidR="0059370E" w:rsidRPr="004B0B05" w:rsidRDefault="0059370E" w:rsidP="00455F8F">
            <w:pPr>
              <w:pStyle w:val="NoSpacing"/>
              <w:rPr>
                <w:color w:val="000000"/>
              </w:rPr>
            </w:pPr>
            <w:r>
              <w:rPr>
                <w:noProof/>
                <w:color w:val="000000"/>
                <w:sz w:val="18"/>
                <w:lang w:val="en-IN" w:eastAsia="en-IN" w:bidi="hi-IN"/>
              </w:rPr>
              <w:drawing>
                <wp:inline distT="0" distB="0" distL="0" distR="0">
                  <wp:extent cx="2076450" cy="352425"/>
                  <wp:effectExtent l="19050" t="0" r="0" b="0"/>
                  <wp:docPr id="90" name="Picture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70E" w:rsidRPr="004B0B05" w:rsidRDefault="0059370E" w:rsidP="00455F8F">
            <w:pPr>
              <w:pStyle w:val="NoSpacing"/>
              <w:rPr>
                <w:color w:val="000000"/>
              </w:rPr>
            </w:pPr>
          </w:p>
        </w:tc>
      </w:tr>
    </w:tbl>
    <w:p w:rsidR="0059370E" w:rsidRDefault="0059370E" w:rsidP="0059370E">
      <w:pPr>
        <w:pStyle w:val="NoSpacing"/>
        <w:ind w:left="0" w:right="-90"/>
        <w:rPr>
          <w:u w:val="single"/>
        </w:rPr>
      </w:pPr>
    </w:p>
    <w:p w:rsidR="0059370E" w:rsidRPr="00C6595E" w:rsidRDefault="0059370E" w:rsidP="0059370E">
      <w:pPr>
        <w:pStyle w:val="NoSpacing"/>
        <w:ind w:left="0" w:right="-90"/>
        <w:rPr>
          <w:b/>
          <w:u w:val="single"/>
        </w:rPr>
      </w:pPr>
      <w:proofErr w:type="spellStart"/>
      <w:r>
        <w:rPr>
          <w:u w:val="single"/>
        </w:rPr>
        <w:t>Mktg</w:t>
      </w:r>
      <w:proofErr w:type="spellEnd"/>
      <w:r>
        <w:rPr>
          <w:u w:val="single"/>
        </w:rPr>
        <w:t xml:space="preserve">: </w:t>
      </w:r>
      <w:r w:rsidRPr="00C6595E">
        <w:rPr>
          <w:u w:val="single"/>
        </w:rPr>
        <w:t xml:space="preserve">CS-CFA-/ Tariff </w:t>
      </w:r>
      <w:r>
        <w:rPr>
          <w:u w:val="single"/>
        </w:rPr>
        <w:t>Circular</w:t>
      </w:r>
      <w:r w:rsidRPr="00C6595E">
        <w:rPr>
          <w:u w:val="single"/>
        </w:rPr>
        <w:t>/ 201</w:t>
      </w:r>
      <w:r>
        <w:rPr>
          <w:u w:val="single"/>
        </w:rPr>
        <w:t>5</w:t>
      </w:r>
      <w:r w:rsidRPr="00C6595E">
        <w:rPr>
          <w:u w:val="single"/>
        </w:rPr>
        <w:t>-1</w:t>
      </w:r>
      <w:r>
        <w:rPr>
          <w:u w:val="single"/>
        </w:rPr>
        <w:t>6</w:t>
      </w:r>
      <w:r w:rsidRPr="00C6595E">
        <w:rPr>
          <w:u w:val="single"/>
        </w:rPr>
        <w:t>/</w:t>
      </w:r>
      <w:r>
        <w:rPr>
          <w:u w:val="single"/>
        </w:rPr>
        <w:t xml:space="preserve">5       </w:t>
      </w:r>
      <w:r w:rsidRPr="00C6595E">
        <w:rPr>
          <w:u w:val="single"/>
        </w:rPr>
        <w:t xml:space="preserve"> dated at Ch</w:t>
      </w:r>
      <w:r>
        <w:rPr>
          <w:u w:val="single"/>
        </w:rPr>
        <w:t>-</w:t>
      </w:r>
      <w:r w:rsidRPr="00C6595E">
        <w:rPr>
          <w:u w:val="single"/>
        </w:rPr>
        <w:t xml:space="preserve"> 6 </w:t>
      </w:r>
      <w:r>
        <w:rPr>
          <w:u w:val="single"/>
        </w:rPr>
        <w:t>t</w:t>
      </w:r>
      <w:r w:rsidRPr="00C6595E">
        <w:rPr>
          <w:u w:val="single"/>
        </w:rPr>
        <w:t xml:space="preserve">he    </w:t>
      </w:r>
      <w:r>
        <w:rPr>
          <w:u w:val="single"/>
        </w:rPr>
        <w:t>15/4/2015</w:t>
      </w:r>
    </w:p>
    <w:p w:rsidR="0059370E" w:rsidRDefault="0059370E" w:rsidP="0059370E">
      <w:pPr>
        <w:pStyle w:val="NoSpacing"/>
        <w:ind w:left="0"/>
      </w:pPr>
      <w:r w:rsidRPr="00C6595E">
        <w:t>To</w:t>
      </w:r>
    </w:p>
    <w:p w:rsidR="0059370E" w:rsidRPr="00C6595E" w:rsidRDefault="0059370E" w:rsidP="0059370E">
      <w:pPr>
        <w:spacing w:after="0" w:line="360" w:lineRule="auto"/>
        <w:rPr>
          <w:rFonts w:ascii="Verdana" w:hAnsi="Verdana"/>
        </w:rPr>
      </w:pPr>
      <w:r w:rsidRPr="00C6595E">
        <w:rPr>
          <w:rFonts w:ascii="Verdana" w:hAnsi="Verdana"/>
        </w:rPr>
        <w:t>All Heads of SSAs</w:t>
      </w:r>
    </w:p>
    <w:p w:rsidR="0059370E" w:rsidRPr="00C6595E" w:rsidRDefault="0059370E" w:rsidP="0059370E">
      <w:pPr>
        <w:spacing w:after="0" w:line="360" w:lineRule="auto"/>
        <w:rPr>
          <w:rFonts w:ascii="Verdana" w:hAnsi="Verdana"/>
        </w:rPr>
      </w:pPr>
      <w:proofErr w:type="spellStart"/>
      <w:r w:rsidRPr="00C6595E">
        <w:rPr>
          <w:rFonts w:ascii="Verdana" w:hAnsi="Verdana"/>
        </w:rPr>
        <w:t>Tamilnadu</w:t>
      </w:r>
      <w:proofErr w:type="spellEnd"/>
      <w:r w:rsidRPr="00C6595E">
        <w:rPr>
          <w:rFonts w:ascii="Verdana" w:hAnsi="Verdana"/>
        </w:rPr>
        <w:t xml:space="preserve"> Circle. </w:t>
      </w:r>
    </w:p>
    <w:p w:rsidR="0059370E" w:rsidRPr="00C6595E" w:rsidRDefault="0059370E" w:rsidP="0059370E">
      <w:pPr>
        <w:spacing w:after="0" w:line="360" w:lineRule="auto"/>
        <w:rPr>
          <w:rFonts w:ascii="Verdana" w:hAnsi="Verdana"/>
        </w:rPr>
      </w:pPr>
    </w:p>
    <w:p w:rsidR="0059370E" w:rsidRDefault="0059370E" w:rsidP="0059370E">
      <w:pPr>
        <w:pStyle w:val="Default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C6595E">
        <w:rPr>
          <w:rFonts w:ascii="Verdana" w:hAnsi="Verdana"/>
        </w:rPr>
        <w:t>Sub</w:t>
      </w:r>
      <w:r>
        <w:rPr>
          <w:rFonts w:ascii="Verdana" w:hAnsi="Verdana"/>
        </w:rPr>
        <w:t xml:space="preserve">: </w:t>
      </w:r>
      <w:r>
        <w:t xml:space="preserve"> </w:t>
      </w:r>
      <w:r>
        <w:rPr>
          <w:rFonts w:ascii="Verdana" w:hAnsi="Verdana"/>
          <w:bCs/>
          <w:sz w:val="22"/>
          <w:szCs w:val="22"/>
        </w:rPr>
        <w:t xml:space="preserve">Revision of land line tariff plans with introduction of unlimited free calling </w:t>
      </w:r>
    </w:p>
    <w:p w:rsidR="0059370E" w:rsidRPr="00C6595E" w:rsidRDefault="0059370E" w:rsidP="0059370E">
      <w:pPr>
        <w:pStyle w:val="Default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Cs/>
          <w:sz w:val="22"/>
          <w:szCs w:val="22"/>
        </w:rPr>
        <w:t xml:space="preserve">          </w:t>
      </w:r>
      <w:proofErr w:type="gramStart"/>
      <w:r>
        <w:rPr>
          <w:rFonts w:ascii="Verdana" w:hAnsi="Verdana"/>
          <w:bCs/>
          <w:sz w:val="22"/>
          <w:szCs w:val="22"/>
        </w:rPr>
        <w:t>during</w:t>
      </w:r>
      <w:proofErr w:type="gramEnd"/>
      <w:r>
        <w:rPr>
          <w:rFonts w:ascii="Verdana" w:hAnsi="Verdana"/>
          <w:bCs/>
          <w:sz w:val="22"/>
          <w:szCs w:val="22"/>
        </w:rPr>
        <w:t xml:space="preserve"> night hours </w:t>
      </w:r>
      <w:proofErr w:type="spellStart"/>
      <w:r>
        <w:rPr>
          <w:rFonts w:ascii="Verdana" w:hAnsi="Verdana"/>
          <w:bCs/>
          <w:sz w:val="22"/>
          <w:szCs w:val="22"/>
        </w:rPr>
        <w:t>i.e</w:t>
      </w:r>
      <w:proofErr w:type="spellEnd"/>
      <w:r>
        <w:rPr>
          <w:rFonts w:ascii="Verdana" w:hAnsi="Verdana"/>
          <w:bCs/>
          <w:sz w:val="22"/>
          <w:szCs w:val="22"/>
        </w:rPr>
        <w:t xml:space="preserve"> 9PM to 7 AM on any network –reg. </w:t>
      </w:r>
    </w:p>
    <w:p w:rsidR="0059370E" w:rsidRDefault="0059370E" w:rsidP="0059370E">
      <w:pPr>
        <w:spacing w:after="0" w:line="360" w:lineRule="auto"/>
        <w:jc w:val="both"/>
        <w:rPr>
          <w:rFonts w:ascii="Verdana" w:hAnsi="Verdana"/>
        </w:rPr>
      </w:pPr>
    </w:p>
    <w:p w:rsidR="0059370E" w:rsidRDefault="0059370E" w:rsidP="0059370E">
      <w:pPr>
        <w:spacing w:after="0" w:line="360" w:lineRule="auto"/>
        <w:jc w:val="both"/>
        <w:rPr>
          <w:rFonts w:ascii="Verdana" w:hAnsi="Verdana"/>
        </w:rPr>
      </w:pPr>
      <w:r w:rsidRPr="00C6595E">
        <w:rPr>
          <w:rFonts w:ascii="Verdana" w:hAnsi="Verdana"/>
        </w:rPr>
        <w:t>Ref</w:t>
      </w:r>
      <w:proofErr w:type="gramStart"/>
      <w:r w:rsidRPr="00C6595E">
        <w:rPr>
          <w:rFonts w:ascii="Verdana" w:hAnsi="Verdana"/>
        </w:rPr>
        <w:t>:</w:t>
      </w:r>
      <w:r>
        <w:rPr>
          <w:rFonts w:ascii="Verdana" w:hAnsi="Verdana"/>
        </w:rPr>
        <w:t>1</w:t>
      </w:r>
      <w:proofErr w:type="gramEnd"/>
      <w:r>
        <w:rPr>
          <w:rFonts w:ascii="Verdana" w:hAnsi="Verdana"/>
        </w:rPr>
        <w:t xml:space="preserve">. CO </w:t>
      </w:r>
      <w:proofErr w:type="spellStart"/>
      <w:proofErr w:type="gramStart"/>
      <w:r>
        <w:rPr>
          <w:rFonts w:ascii="Verdana" w:hAnsi="Verdana"/>
        </w:rPr>
        <w:t>lt</w:t>
      </w:r>
      <w:proofErr w:type="spellEnd"/>
      <w:proofErr w:type="gramEnd"/>
      <w:r>
        <w:rPr>
          <w:rFonts w:ascii="Verdana" w:hAnsi="Verdana"/>
        </w:rPr>
        <w:t xml:space="preserve"> 3-4/2015 R&amp;C (CFA) Circular 3/15-16 dated 10.04.15 </w:t>
      </w:r>
    </w:p>
    <w:p w:rsidR="0059370E" w:rsidRDefault="0059370E" w:rsidP="0059370E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59370E" w:rsidRDefault="0059370E" w:rsidP="0059370E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Corporate office vide above reference letters has conveyed about the revision of FMC for LL Rural/Urban General Plans, Special LL plan, alternative Unlimited tariff plans with introduction of unlimited free calls between 9 PM to 7 AM on LL and Mobile of any network within India. </w:t>
      </w:r>
    </w:p>
    <w:p w:rsidR="0059370E" w:rsidRDefault="0059370E" w:rsidP="0059370E">
      <w:pPr>
        <w:spacing w:after="0" w:line="360" w:lineRule="auto"/>
        <w:jc w:val="both"/>
        <w:rPr>
          <w:rFonts w:ascii="Verdana" w:hAnsi="Verdana"/>
        </w:rPr>
      </w:pPr>
      <w:r w:rsidRPr="003C089A">
        <w:rPr>
          <w:rFonts w:ascii="Verdana" w:hAnsi="Verdana"/>
          <w:b/>
        </w:rPr>
        <w:t>The date of effect</w:t>
      </w:r>
      <w:r>
        <w:rPr>
          <w:rFonts w:ascii="Verdana" w:hAnsi="Verdana"/>
          <w:b/>
        </w:rPr>
        <w:t xml:space="preserve"> for the above revision </w:t>
      </w:r>
      <w:r w:rsidRPr="003C089A">
        <w:rPr>
          <w:rFonts w:ascii="Verdana" w:hAnsi="Verdana"/>
          <w:b/>
        </w:rPr>
        <w:t>is applicable from 1.5.2015</w:t>
      </w:r>
      <w:r>
        <w:rPr>
          <w:rFonts w:ascii="Verdana" w:hAnsi="Verdana"/>
        </w:rPr>
        <w:t xml:space="preserve">. </w:t>
      </w:r>
    </w:p>
    <w:p w:rsidR="0059370E" w:rsidRDefault="0059370E" w:rsidP="0059370E">
      <w:pPr>
        <w:spacing w:after="0"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The copy of the above Corporate office letter is enclosed herewith.</w:t>
      </w:r>
    </w:p>
    <w:p w:rsidR="0059370E" w:rsidRDefault="0059370E" w:rsidP="0059370E">
      <w:pPr>
        <w:spacing w:after="0" w:line="360" w:lineRule="auto"/>
        <w:jc w:val="both"/>
        <w:rPr>
          <w:rFonts w:ascii="Verdana" w:hAnsi="Verdana"/>
          <w:bCs/>
        </w:rPr>
      </w:pPr>
    </w:p>
    <w:p w:rsidR="0059370E" w:rsidRPr="004D5965" w:rsidRDefault="0059370E" w:rsidP="0059370E">
      <w:pPr>
        <w:spacing w:after="0"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SSAs are requested to convey the above revision to the respective customers through </w:t>
      </w:r>
      <w:r w:rsidRPr="004D5965">
        <w:rPr>
          <w:rFonts w:ascii="Verdana" w:hAnsi="Verdana"/>
        </w:rPr>
        <w:t>the following means</w:t>
      </w:r>
      <w:r w:rsidRPr="004D5965">
        <w:rPr>
          <w:rFonts w:ascii="Verdana" w:hAnsi="Verdana"/>
          <w:b/>
        </w:rPr>
        <w:t xml:space="preserve">. </w:t>
      </w:r>
    </w:p>
    <w:p w:rsidR="0059370E" w:rsidRPr="0099086D" w:rsidRDefault="0059370E" w:rsidP="0059370E">
      <w:pPr>
        <w:spacing w:after="0" w:line="360" w:lineRule="auto"/>
        <w:rPr>
          <w:rFonts w:ascii="Verdana" w:hAnsi="Verdana"/>
        </w:rPr>
      </w:pPr>
      <w:r w:rsidRPr="0099086D">
        <w:rPr>
          <w:rFonts w:ascii="Verdana" w:hAnsi="Verdana"/>
        </w:rPr>
        <w:t xml:space="preserve">        </w:t>
      </w:r>
    </w:p>
    <w:p w:rsidR="0059370E" w:rsidRPr="0099086D" w:rsidRDefault="0059370E" w:rsidP="0059370E">
      <w:pPr>
        <w:pStyle w:val="NoSpacing"/>
        <w:numPr>
          <w:ilvl w:val="0"/>
          <w:numId w:val="1"/>
        </w:numPr>
      </w:pPr>
      <w:r w:rsidRPr="0099086D">
        <w:t>To call the customer over phone / mobile phone and intimate them about the above revision of tariff.</w:t>
      </w:r>
    </w:p>
    <w:p w:rsidR="0059370E" w:rsidRPr="0099086D" w:rsidRDefault="0059370E" w:rsidP="0059370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9086D">
        <w:rPr>
          <w:rFonts w:ascii="Verdana" w:hAnsi="Verdana"/>
          <w:sz w:val="22"/>
          <w:szCs w:val="22"/>
        </w:rPr>
        <w:t>To send a post card by stamping the information by way of rubber stamp etc .The appropriate text may be selected and conveyed to the concerned customer.</w:t>
      </w:r>
    </w:p>
    <w:p w:rsidR="0059370E" w:rsidRPr="0099086D" w:rsidRDefault="0059370E" w:rsidP="0059370E">
      <w:pPr>
        <w:pStyle w:val="ListParagraph"/>
        <w:numPr>
          <w:ilvl w:val="0"/>
          <w:numId w:val="1"/>
        </w:numPr>
        <w:tabs>
          <w:tab w:val="left" w:pos="81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99086D">
        <w:rPr>
          <w:rFonts w:ascii="Verdana" w:hAnsi="Verdana"/>
          <w:sz w:val="22"/>
          <w:szCs w:val="22"/>
        </w:rPr>
        <w:t>To send the information through e mail for the customers having BB.</w:t>
      </w:r>
    </w:p>
    <w:p w:rsidR="0059370E" w:rsidRPr="004D5965" w:rsidRDefault="0059370E" w:rsidP="0059370E">
      <w:pPr>
        <w:pStyle w:val="ListParagraph"/>
        <w:numPr>
          <w:ilvl w:val="0"/>
          <w:numId w:val="1"/>
        </w:numPr>
        <w:tabs>
          <w:tab w:val="left" w:pos="81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4D5965">
        <w:rPr>
          <w:rFonts w:ascii="Verdana" w:hAnsi="Verdana"/>
          <w:sz w:val="22"/>
          <w:szCs w:val="22"/>
        </w:rPr>
        <w:t>SMS blast to the customers who registered their mobile numbers with BSNL.</w:t>
      </w:r>
    </w:p>
    <w:p w:rsidR="0059370E" w:rsidRPr="002532B5" w:rsidRDefault="0059370E" w:rsidP="0059370E">
      <w:pPr>
        <w:pStyle w:val="ListParagraph"/>
        <w:numPr>
          <w:ilvl w:val="0"/>
          <w:numId w:val="1"/>
        </w:numPr>
        <w:tabs>
          <w:tab w:val="left" w:pos="630"/>
          <w:tab w:val="left" w:pos="8460"/>
        </w:tabs>
        <w:spacing w:line="360" w:lineRule="auto"/>
        <w:jc w:val="both"/>
        <w:rPr>
          <w:rFonts w:ascii="Verdana" w:hAnsi="Verdana"/>
        </w:rPr>
      </w:pPr>
      <w:r w:rsidRPr="004D5965">
        <w:rPr>
          <w:rFonts w:ascii="Verdana" w:hAnsi="Verdana"/>
          <w:sz w:val="22"/>
          <w:szCs w:val="22"/>
        </w:rPr>
        <w:t xml:space="preserve">By making </w:t>
      </w:r>
      <w:r>
        <w:rPr>
          <w:rFonts w:ascii="Verdana" w:hAnsi="Verdana"/>
          <w:sz w:val="22"/>
          <w:szCs w:val="22"/>
        </w:rPr>
        <w:t xml:space="preserve">use of IVRS available with SSAs. </w:t>
      </w:r>
    </w:p>
    <w:p w:rsidR="0059370E" w:rsidRDefault="0059370E" w:rsidP="0059370E">
      <w:pPr>
        <w:pStyle w:val="ListParagraph"/>
        <w:tabs>
          <w:tab w:val="left" w:pos="630"/>
          <w:tab w:val="left" w:pos="8460"/>
        </w:tabs>
        <w:spacing w:line="360" w:lineRule="auto"/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A sample text is given below. The plan name and relevant FMC may be filled separately for each plan.</w:t>
      </w:r>
    </w:p>
    <w:p w:rsidR="0059370E" w:rsidRPr="00C15527" w:rsidRDefault="0059370E" w:rsidP="0059370E">
      <w:pPr>
        <w:pStyle w:val="ListParagraph"/>
        <w:tabs>
          <w:tab w:val="left" w:pos="630"/>
          <w:tab w:val="left" w:pos="8460"/>
        </w:tabs>
        <w:spacing w:line="360" w:lineRule="auto"/>
        <w:ind w:left="1080"/>
        <w:jc w:val="both"/>
        <w:rPr>
          <w:rFonts w:ascii="Verdana" w:hAnsi="Verdana"/>
        </w:rPr>
      </w:pPr>
    </w:p>
    <w:p w:rsidR="0059370E" w:rsidRDefault="0059370E" w:rsidP="0059370E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“Dear customer your existing LL Plan (name</w:t>
      </w:r>
      <w:proofErr w:type="gramStart"/>
      <w:r>
        <w:rPr>
          <w:rFonts w:ascii="Verdana" w:hAnsi="Verdana"/>
        </w:rPr>
        <w:t>)---------------</w:t>
      </w:r>
      <w:proofErr w:type="gramEnd"/>
      <w:r>
        <w:rPr>
          <w:rFonts w:ascii="Verdana" w:hAnsi="Verdana"/>
        </w:rPr>
        <w:t xml:space="preserve">the FMC has been revised from  Rs------ to Rs ----  </w:t>
      </w:r>
      <w:proofErr w:type="spellStart"/>
      <w:r>
        <w:rPr>
          <w:rFonts w:ascii="Verdana" w:hAnsi="Verdana"/>
        </w:rPr>
        <w:t>w.e.f</w:t>
      </w:r>
      <w:proofErr w:type="spellEnd"/>
      <w:r>
        <w:rPr>
          <w:rFonts w:ascii="Verdana" w:hAnsi="Verdana"/>
        </w:rPr>
        <w:t xml:space="preserve"> 1.5.15. In this Plan you can make unlimited free calls between 9 PM to 7AM on LL and Mobile of any network within India. </w:t>
      </w:r>
      <w:r w:rsidRPr="0099086D">
        <w:rPr>
          <w:rFonts w:ascii="Verdana" w:hAnsi="Verdana"/>
        </w:rPr>
        <w:t>Thank you for your continued patronage in BSNL please.”</w:t>
      </w:r>
    </w:p>
    <w:p w:rsidR="0059370E" w:rsidRPr="0099086D" w:rsidRDefault="0059370E" w:rsidP="0059370E">
      <w:pPr>
        <w:pStyle w:val="ListParagraph"/>
        <w:tabs>
          <w:tab w:val="left" w:pos="630"/>
          <w:tab w:val="left" w:pos="8460"/>
        </w:tabs>
        <w:spacing w:line="360" w:lineRule="auto"/>
        <w:ind w:left="1080"/>
        <w:jc w:val="both"/>
        <w:rPr>
          <w:rFonts w:ascii="Verdana" w:hAnsi="Verdana"/>
        </w:rPr>
      </w:pPr>
      <w:r w:rsidRPr="0099086D">
        <w:rPr>
          <w:rFonts w:ascii="Verdana" w:hAnsi="Verdana"/>
        </w:rPr>
        <w:t xml:space="preserve"> </w:t>
      </w:r>
    </w:p>
    <w:p w:rsidR="0059370E" w:rsidRDefault="0059370E" w:rsidP="0059370E">
      <w:pPr>
        <w:spacing w:after="0" w:line="360" w:lineRule="auto"/>
        <w:jc w:val="both"/>
        <w:rPr>
          <w:rFonts w:ascii="Verdana" w:hAnsi="Verdana"/>
        </w:rPr>
      </w:pPr>
      <w:r w:rsidRPr="0099086D">
        <w:rPr>
          <w:rFonts w:ascii="Verdana" w:hAnsi="Verdana"/>
          <w:b/>
        </w:rPr>
        <w:t>The customer data base may please be obtained from IT wing of SSA/Circle Office</w:t>
      </w:r>
      <w:r w:rsidRPr="0099086D">
        <w:rPr>
          <w:rFonts w:ascii="Verdana" w:hAnsi="Verdana"/>
        </w:rPr>
        <w:t>.</w:t>
      </w:r>
    </w:p>
    <w:p w:rsidR="0059370E" w:rsidRDefault="0059370E" w:rsidP="0059370E">
      <w:pPr>
        <w:spacing w:after="0" w:line="360" w:lineRule="auto"/>
        <w:jc w:val="right"/>
        <w:rPr>
          <w:rFonts w:ascii="Verdana" w:hAnsi="Verdana"/>
        </w:rPr>
      </w:pPr>
    </w:p>
    <w:p w:rsidR="0059370E" w:rsidRDefault="0059370E" w:rsidP="0059370E">
      <w:pPr>
        <w:spacing w:after="0"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</w:t>
      </w:r>
      <w:r w:rsidRPr="0059370E">
        <w:rPr>
          <w:rFonts w:ascii="Verdana" w:hAnsi="Verdana"/>
          <w:highlight w:val="yellow"/>
        </w:rPr>
        <w:t>(</w:t>
      </w:r>
      <w:proofErr w:type="spellStart"/>
      <w:proofErr w:type="gramStart"/>
      <w:r w:rsidRPr="0059370E">
        <w:rPr>
          <w:rFonts w:ascii="Verdana" w:hAnsi="Verdana"/>
          <w:highlight w:val="yellow"/>
        </w:rPr>
        <w:t>sd</w:t>
      </w:r>
      <w:proofErr w:type="spellEnd"/>
      <w:proofErr w:type="gramEnd"/>
      <w:r w:rsidRPr="0059370E">
        <w:rPr>
          <w:rFonts w:ascii="Verdana" w:hAnsi="Verdana"/>
          <w:highlight w:val="yellow"/>
        </w:rPr>
        <w:t>)</w:t>
      </w:r>
    </w:p>
    <w:p w:rsidR="0059370E" w:rsidRPr="00546227" w:rsidRDefault="0059370E" w:rsidP="0059370E">
      <w:pPr>
        <w:spacing w:after="0" w:line="360" w:lineRule="auto"/>
        <w:jc w:val="right"/>
        <w:rPr>
          <w:rFonts w:ascii="Verdana" w:hAnsi="Verdana"/>
        </w:rPr>
      </w:pPr>
      <w:r w:rsidRPr="00546227">
        <w:rPr>
          <w:rFonts w:ascii="Verdana" w:hAnsi="Verdana"/>
        </w:rPr>
        <w:t>Deputy General Manager (S&amp;M CFA),</w:t>
      </w:r>
    </w:p>
    <w:p w:rsidR="0059370E" w:rsidRPr="00546227" w:rsidRDefault="0059370E" w:rsidP="0059370E">
      <w:pPr>
        <w:spacing w:after="0" w:line="360" w:lineRule="auto"/>
        <w:jc w:val="right"/>
        <w:rPr>
          <w:rFonts w:ascii="Verdana" w:hAnsi="Verdana"/>
        </w:rPr>
      </w:pPr>
      <w:r w:rsidRPr="00546227">
        <w:rPr>
          <w:rFonts w:ascii="Verdana" w:hAnsi="Verdana"/>
        </w:rPr>
        <w:t xml:space="preserve">O/o </w:t>
      </w:r>
      <w:proofErr w:type="gramStart"/>
      <w:r w:rsidRPr="00546227">
        <w:rPr>
          <w:rFonts w:ascii="Verdana" w:hAnsi="Verdana"/>
        </w:rPr>
        <w:t>The</w:t>
      </w:r>
      <w:proofErr w:type="gramEnd"/>
      <w:r w:rsidRPr="00546227">
        <w:rPr>
          <w:rFonts w:ascii="Verdana" w:hAnsi="Verdana"/>
        </w:rPr>
        <w:t xml:space="preserve"> General Manager (S&amp;M-CFA),</w:t>
      </w:r>
    </w:p>
    <w:p w:rsidR="0059370E" w:rsidRPr="00546227" w:rsidRDefault="0059370E" w:rsidP="0059370E">
      <w:pPr>
        <w:spacing w:after="0" w:line="360" w:lineRule="auto"/>
        <w:jc w:val="right"/>
        <w:rPr>
          <w:rFonts w:ascii="Verdana" w:hAnsi="Verdana"/>
        </w:rPr>
      </w:pPr>
      <w:r w:rsidRPr="00546227">
        <w:rPr>
          <w:rFonts w:ascii="Verdana" w:hAnsi="Verdana"/>
        </w:rPr>
        <w:t xml:space="preserve">BSNL, </w:t>
      </w:r>
      <w:proofErr w:type="spellStart"/>
      <w:r w:rsidRPr="00546227">
        <w:rPr>
          <w:rFonts w:ascii="Verdana" w:hAnsi="Verdana"/>
        </w:rPr>
        <w:t>Tamilnadu</w:t>
      </w:r>
      <w:proofErr w:type="spellEnd"/>
      <w:r w:rsidRPr="00546227">
        <w:rPr>
          <w:rFonts w:ascii="Verdana" w:hAnsi="Verdana"/>
        </w:rPr>
        <w:t xml:space="preserve"> Circle,</w:t>
      </w:r>
    </w:p>
    <w:p w:rsidR="0059370E" w:rsidRPr="00546227" w:rsidRDefault="0059370E" w:rsidP="0059370E">
      <w:pPr>
        <w:spacing w:after="0" w:line="360" w:lineRule="auto"/>
        <w:jc w:val="right"/>
        <w:rPr>
          <w:rFonts w:ascii="Verdana" w:hAnsi="Verdana"/>
          <w:u w:val="single"/>
        </w:rPr>
      </w:pPr>
      <w:r w:rsidRPr="00546227">
        <w:rPr>
          <w:rFonts w:ascii="Verdana" w:hAnsi="Verdana"/>
        </w:rPr>
        <w:t xml:space="preserve">Chennai-6   </w:t>
      </w:r>
    </w:p>
    <w:p w:rsidR="0059370E" w:rsidRPr="00546227" w:rsidRDefault="0059370E" w:rsidP="0059370E">
      <w:pPr>
        <w:tabs>
          <w:tab w:val="left" w:pos="7125"/>
        </w:tabs>
        <w:spacing w:after="0" w:line="360" w:lineRule="auto"/>
        <w:ind w:hanging="720"/>
        <w:rPr>
          <w:rFonts w:ascii="Verdana" w:hAnsi="Verdana"/>
        </w:rPr>
      </w:pPr>
      <w:r w:rsidRPr="00546227">
        <w:rPr>
          <w:rFonts w:ascii="Verdana" w:hAnsi="Verdana"/>
          <w:u w:val="single"/>
        </w:rPr>
        <w:t xml:space="preserve">Copy to: </w:t>
      </w:r>
    </w:p>
    <w:p w:rsidR="0059370E" w:rsidRPr="00546227" w:rsidRDefault="0059370E" w:rsidP="0059370E">
      <w:pPr>
        <w:pStyle w:val="ListParagraph"/>
        <w:tabs>
          <w:tab w:val="left" w:pos="7125"/>
        </w:tabs>
        <w:spacing w:line="360" w:lineRule="auto"/>
        <w:ind w:left="90"/>
        <w:jc w:val="both"/>
        <w:rPr>
          <w:rFonts w:ascii="Verdana" w:hAnsi="Verdana"/>
          <w:sz w:val="22"/>
          <w:szCs w:val="22"/>
        </w:rPr>
      </w:pPr>
      <w:r w:rsidRPr="00546227">
        <w:rPr>
          <w:rFonts w:ascii="Verdana" w:hAnsi="Verdana"/>
          <w:sz w:val="22"/>
          <w:szCs w:val="22"/>
        </w:rPr>
        <w:t>1. Sr. General Manager (TR), O/o CGM BSNL, TN Circle, Chennai-600 006.</w:t>
      </w:r>
    </w:p>
    <w:p w:rsidR="0059370E" w:rsidRPr="00546227" w:rsidRDefault="0059370E" w:rsidP="0059370E">
      <w:pPr>
        <w:tabs>
          <w:tab w:val="left" w:pos="7125"/>
        </w:tabs>
        <w:spacing w:after="0" w:line="360" w:lineRule="auto"/>
        <w:ind w:left="90" w:right="-187"/>
        <w:jc w:val="both"/>
        <w:rPr>
          <w:rFonts w:ascii="Verdana" w:hAnsi="Verdana"/>
        </w:rPr>
      </w:pPr>
      <w:r w:rsidRPr="00546227">
        <w:rPr>
          <w:rFonts w:ascii="Verdana" w:hAnsi="Verdana"/>
        </w:rPr>
        <w:t>2. The Dy.GM (TR), to analyze the impact of the plan revenue wise after one month</w:t>
      </w:r>
    </w:p>
    <w:p w:rsidR="0059370E" w:rsidRPr="00546227" w:rsidRDefault="0059370E" w:rsidP="0059370E">
      <w:pPr>
        <w:tabs>
          <w:tab w:val="left" w:pos="7125"/>
        </w:tabs>
        <w:spacing w:after="0" w:line="360" w:lineRule="auto"/>
        <w:ind w:left="90" w:right="-187"/>
        <w:jc w:val="both"/>
        <w:rPr>
          <w:rFonts w:ascii="Verdana" w:hAnsi="Verdana"/>
        </w:rPr>
      </w:pPr>
      <w:r w:rsidRPr="00546227">
        <w:rPr>
          <w:rFonts w:ascii="Verdana" w:hAnsi="Verdana"/>
        </w:rPr>
        <w:t xml:space="preserve">    </w:t>
      </w:r>
      <w:proofErr w:type="gramStart"/>
      <w:r w:rsidRPr="00546227">
        <w:rPr>
          <w:rFonts w:ascii="Verdana" w:hAnsi="Verdana"/>
        </w:rPr>
        <w:t>of</w:t>
      </w:r>
      <w:proofErr w:type="gramEnd"/>
      <w:r w:rsidRPr="00546227">
        <w:rPr>
          <w:rFonts w:ascii="Verdana" w:hAnsi="Verdana"/>
        </w:rPr>
        <w:t xml:space="preserve"> implementation of the plan.</w:t>
      </w:r>
    </w:p>
    <w:p w:rsidR="0059370E" w:rsidRPr="00546227" w:rsidRDefault="0059370E" w:rsidP="0059370E">
      <w:pPr>
        <w:tabs>
          <w:tab w:val="left" w:pos="7125"/>
        </w:tabs>
        <w:spacing w:after="0" w:line="360" w:lineRule="auto"/>
        <w:ind w:left="90" w:right="-180"/>
        <w:jc w:val="both"/>
        <w:rPr>
          <w:rFonts w:ascii="Verdana" w:hAnsi="Verdana"/>
        </w:rPr>
      </w:pPr>
      <w:r w:rsidRPr="00546227">
        <w:rPr>
          <w:rFonts w:ascii="Verdana" w:hAnsi="Verdana"/>
        </w:rPr>
        <w:t>3. The Dy. General Manager ( IT), O/o CGM BSNL, TN Circle, Chennai-600 006.</w:t>
      </w:r>
    </w:p>
    <w:p w:rsidR="0059370E" w:rsidRPr="00546227" w:rsidRDefault="0059370E" w:rsidP="0059370E">
      <w:pPr>
        <w:pStyle w:val="ListParagraph"/>
        <w:tabs>
          <w:tab w:val="left" w:pos="360"/>
          <w:tab w:val="left" w:pos="7125"/>
        </w:tabs>
        <w:spacing w:line="360" w:lineRule="auto"/>
        <w:ind w:left="90"/>
        <w:jc w:val="both"/>
        <w:rPr>
          <w:rFonts w:ascii="Verdana" w:hAnsi="Verdana"/>
          <w:sz w:val="22"/>
          <w:szCs w:val="22"/>
        </w:rPr>
      </w:pPr>
      <w:r w:rsidRPr="00546227">
        <w:rPr>
          <w:rFonts w:ascii="Verdana" w:hAnsi="Verdana"/>
          <w:sz w:val="22"/>
          <w:szCs w:val="22"/>
        </w:rPr>
        <w:t>4. AGM (MKTG-CFA)/ AGM (</w:t>
      </w:r>
      <w:proofErr w:type="spellStart"/>
      <w:r w:rsidRPr="00546227">
        <w:rPr>
          <w:rFonts w:ascii="Verdana" w:hAnsi="Verdana"/>
          <w:sz w:val="22"/>
          <w:szCs w:val="22"/>
        </w:rPr>
        <w:t>Udaan</w:t>
      </w:r>
      <w:proofErr w:type="spellEnd"/>
      <w:r w:rsidRPr="00546227">
        <w:rPr>
          <w:rFonts w:ascii="Verdana" w:hAnsi="Verdana"/>
          <w:sz w:val="22"/>
          <w:szCs w:val="22"/>
        </w:rPr>
        <w:t xml:space="preserve">), GM S&amp; M (CFA), 16, </w:t>
      </w:r>
      <w:proofErr w:type="spellStart"/>
      <w:r w:rsidRPr="00546227">
        <w:rPr>
          <w:rFonts w:ascii="Verdana" w:hAnsi="Verdana"/>
          <w:sz w:val="22"/>
          <w:szCs w:val="22"/>
        </w:rPr>
        <w:t>Greams</w:t>
      </w:r>
      <w:proofErr w:type="spellEnd"/>
      <w:r w:rsidRPr="00546227">
        <w:rPr>
          <w:rFonts w:ascii="Verdana" w:hAnsi="Verdana"/>
          <w:sz w:val="22"/>
          <w:szCs w:val="22"/>
        </w:rPr>
        <w:t xml:space="preserve"> Road, Chennai-6.</w:t>
      </w:r>
    </w:p>
    <w:p w:rsidR="0059370E" w:rsidRPr="00546227" w:rsidRDefault="0059370E" w:rsidP="0059370E">
      <w:pPr>
        <w:pStyle w:val="ListParagraph"/>
        <w:tabs>
          <w:tab w:val="left" w:pos="7125"/>
        </w:tabs>
        <w:spacing w:line="360" w:lineRule="auto"/>
        <w:ind w:left="90"/>
        <w:jc w:val="both"/>
        <w:rPr>
          <w:rFonts w:ascii="Verdana" w:hAnsi="Verdana"/>
          <w:sz w:val="22"/>
          <w:szCs w:val="22"/>
        </w:rPr>
      </w:pPr>
      <w:r w:rsidRPr="00546227">
        <w:rPr>
          <w:rFonts w:ascii="Verdana" w:hAnsi="Verdana"/>
          <w:sz w:val="22"/>
          <w:szCs w:val="22"/>
        </w:rPr>
        <w:t>5. AGM (CSC), O/o GM S&amp; M (CM), 3</w:t>
      </w:r>
      <w:r w:rsidRPr="00546227">
        <w:rPr>
          <w:rFonts w:ascii="Verdana" w:hAnsi="Verdana"/>
          <w:sz w:val="22"/>
          <w:szCs w:val="22"/>
          <w:vertAlign w:val="superscript"/>
        </w:rPr>
        <w:t>rd</w:t>
      </w:r>
      <w:r w:rsidRPr="00546227">
        <w:rPr>
          <w:rFonts w:ascii="Verdana" w:hAnsi="Verdana"/>
          <w:sz w:val="22"/>
          <w:szCs w:val="22"/>
        </w:rPr>
        <w:t xml:space="preserve"> Floor, 16, </w:t>
      </w:r>
      <w:proofErr w:type="spellStart"/>
      <w:r w:rsidRPr="00546227">
        <w:rPr>
          <w:rFonts w:ascii="Verdana" w:hAnsi="Verdana"/>
          <w:sz w:val="22"/>
          <w:szCs w:val="22"/>
        </w:rPr>
        <w:t>Greams</w:t>
      </w:r>
      <w:proofErr w:type="spellEnd"/>
      <w:r w:rsidRPr="00546227">
        <w:rPr>
          <w:rFonts w:ascii="Verdana" w:hAnsi="Verdana"/>
          <w:sz w:val="22"/>
          <w:szCs w:val="22"/>
        </w:rPr>
        <w:t xml:space="preserve"> Road, Chennai-600 006.</w:t>
      </w:r>
    </w:p>
    <w:p w:rsidR="0059370E" w:rsidRPr="00546227" w:rsidRDefault="0059370E" w:rsidP="0059370E">
      <w:pPr>
        <w:pStyle w:val="ListParagraph"/>
        <w:tabs>
          <w:tab w:val="left" w:pos="7125"/>
        </w:tabs>
        <w:spacing w:line="360" w:lineRule="auto"/>
        <w:ind w:left="90"/>
        <w:jc w:val="both"/>
        <w:rPr>
          <w:rFonts w:ascii="Verdana" w:hAnsi="Verdana"/>
          <w:sz w:val="22"/>
          <w:szCs w:val="22"/>
        </w:rPr>
      </w:pPr>
      <w:r w:rsidRPr="00546227">
        <w:rPr>
          <w:rFonts w:ascii="Verdana" w:hAnsi="Verdana"/>
          <w:sz w:val="22"/>
          <w:szCs w:val="22"/>
        </w:rPr>
        <w:t xml:space="preserve">6. AGM (BB), O/o the GM (Dev), No.60, </w:t>
      </w:r>
      <w:proofErr w:type="spellStart"/>
      <w:r w:rsidRPr="00546227">
        <w:rPr>
          <w:rFonts w:ascii="Verdana" w:hAnsi="Verdana"/>
          <w:sz w:val="22"/>
          <w:szCs w:val="22"/>
        </w:rPr>
        <w:t>Ethiraj</w:t>
      </w:r>
      <w:proofErr w:type="spellEnd"/>
      <w:r w:rsidRPr="00546227">
        <w:rPr>
          <w:rFonts w:ascii="Verdana" w:hAnsi="Verdana"/>
          <w:sz w:val="22"/>
          <w:szCs w:val="22"/>
        </w:rPr>
        <w:t xml:space="preserve"> </w:t>
      </w:r>
      <w:proofErr w:type="spellStart"/>
      <w:r w:rsidRPr="00546227">
        <w:rPr>
          <w:rFonts w:ascii="Verdana" w:hAnsi="Verdana"/>
          <w:sz w:val="22"/>
          <w:szCs w:val="22"/>
        </w:rPr>
        <w:t>Salai</w:t>
      </w:r>
      <w:proofErr w:type="spellEnd"/>
      <w:r w:rsidRPr="00546227">
        <w:rPr>
          <w:rFonts w:ascii="Verdana" w:hAnsi="Verdana"/>
          <w:sz w:val="22"/>
          <w:szCs w:val="22"/>
        </w:rPr>
        <w:t>, Chennai-600 008.</w:t>
      </w:r>
    </w:p>
    <w:p w:rsidR="0059370E" w:rsidRPr="00C5382B" w:rsidRDefault="0059370E" w:rsidP="0059370E">
      <w:pPr>
        <w:pStyle w:val="ListParagraph"/>
        <w:tabs>
          <w:tab w:val="left" w:pos="7125"/>
        </w:tabs>
        <w:spacing w:line="360" w:lineRule="auto"/>
        <w:ind w:left="90"/>
        <w:jc w:val="both"/>
        <w:rPr>
          <w:rFonts w:ascii="Book Antiqua" w:hAnsi="Book Antiqua"/>
        </w:rPr>
      </w:pPr>
      <w:r w:rsidRPr="00546227">
        <w:rPr>
          <w:rFonts w:ascii="Verdana" w:hAnsi="Verdana"/>
          <w:sz w:val="22"/>
          <w:szCs w:val="22"/>
        </w:rPr>
        <w:t>7. Circle Intranet. 8. Spare.</w:t>
      </w:r>
    </w:p>
    <w:p w:rsidR="0059370E" w:rsidRDefault="0059370E" w:rsidP="0059370E">
      <w:pPr>
        <w:spacing w:after="100" w:afterAutospacing="1" w:line="240" w:lineRule="auto"/>
        <w:rPr>
          <w:rFonts w:ascii="Book Antiqua" w:hAnsi="Book Antiqua"/>
          <w:sz w:val="20"/>
          <w:szCs w:val="20"/>
        </w:rPr>
      </w:pPr>
    </w:p>
    <w:p w:rsidR="0059370E" w:rsidRDefault="0059370E" w:rsidP="0059370E">
      <w:pPr>
        <w:spacing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</w:t>
      </w:r>
    </w:p>
    <w:p w:rsidR="009556E7" w:rsidRDefault="009556E7" w:rsidP="0059370E">
      <w:pPr>
        <w:spacing w:after="100" w:afterAutospacing="1" w:line="240" w:lineRule="auto"/>
        <w:rPr>
          <w:rFonts w:ascii="Verdana" w:hAnsi="Verdana"/>
        </w:rPr>
      </w:pPr>
    </w:p>
    <w:p w:rsidR="009556E7" w:rsidRDefault="009556E7" w:rsidP="0059370E">
      <w:pPr>
        <w:spacing w:after="100" w:afterAutospacing="1" w:line="240" w:lineRule="auto"/>
        <w:rPr>
          <w:rFonts w:ascii="Verdana" w:hAnsi="Verdana"/>
        </w:rPr>
      </w:pPr>
    </w:p>
    <w:p w:rsidR="009556E7" w:rsidRDefault="009556E7" w:rsidP="0059370E">
      <w:pPr>
        <w:spacing w:after="100" w:afterAutospacing="1" w:line="240" w:lineRule="auto"/>
        <w:rPr>
          <w:rFonts w:ascii="Book Antiqua" w:hAnsi="Book Antiqua"/>
        </w:rPr>
      </w:pPr>
      <w:r>
        <w:rPr>
          <w:rFonts w:ascii="Book Antiqua" w:hAnsi="Book Antiqua"/>
          <w:noProof/>
          <w:lang w:val="en-IN" w:eastAsia="en-IN" w:bidi="hi-IN"/>
        </w:rPr>
        <w:lastRenderedPageBreak/>
        <w:drawing>
          <wp:inline distT="0" distB="0" distL="0" distR="0">
            <wp:extent cx="5943600" cy="838280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6E7" w:rsidRDefault="009556E7" w:rsidP="0059370E">
      <w:pPr>
        <w:spacing w:after="100" w:afterAutospacing="1" w:line="240" w:lineRule="auto"/>
        <w:rPr>
          <w:rFonts w:ascii="Book Antiqua" w:hAnsi="Book Antiqua"/>
        </w:rPr>
      </w:pPr>
      <w:r>
        <w:rPr>
          <w:rFonts w:ascii="Book Antiqua" w:hAnsi="Book Antiqua"/>
          <w:noProof/>
          <w:lang w:val="en-IN" w:eastAsia="en-IN" w:bidi="hi-IN"/>
        </w:rPr>
        <w:lastRenderedPageBreak/>
        <w:drawing>
          <wp:inline distT="0" distB="0" distL="0" distR="0">
            <wp:extent cx="5943600" cy="8502921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0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F28" w:rsidRDefault="00FB4F28"/>
    <w:sectPr w:rsidR="00FB4F28" w:rsidSect="008C69D2"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500C"/>
    <w:multiLevelType w:val="hybridMultilevel"/>
    <w:tmpl w:val="62BC3040"/>
    <w:lvl w:ilvl="0" w:tplc="56E88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9370E"/>
    <w:rsid w:val="0059370E"/>
    <w:rsid w:val="006020AE"/>
    <w:rsid w:val="006152DE"/>
    <w:rsid w:val="00640D1E"/>
    <w:rsid w:val="00654394"/>
    <w:rsid w:val="008C69D2"/>
    <w:rsid w:val="008F1CE2"/>
    <w:rsid w:val="009556E7"/>
    <w:rsid w:val="00B93E8D"/>
    <w:rsid w:val="00EE5164"/>
    <w:rsid w:val="00FB4F28"/>
    <w:rsid w:val="00FD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7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9370E"/>
    <w:pPr>
      <w:spacing w:line="360" w:lineRule="auto"/>
      <w:ind w:left="720" w:right="720"/>
      <w:jc w:val="both"/>
    </w:pPr>
    <w:rPr>
      <w:rFonts w:ascii="Verdana" w:eastAsia="Times New Roman" w:hAnsi="Verdana" w:cs="Times New Roman"/>
    </w:rPr>
  </w:style>
  <w:style w:type="paragraph" w:styleId="ListParagraph">
    <w:name w:val="List Paragraph"/>
    <w:basedOn w:val="Normal"/>
    <w:uiPriority w:val="99"/>
    <w:qFormat/>
    <w:rsid w:val="0059370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9370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7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Admin</cp:lastModifiedBy>
  <cp:revision>2</cp:revision>
  <dcterms:created xsi:type="dcterms:W3CDTF">2015-04-15T14:37:00Z</dcterms:created>
  <dcterms:modified xsi:type="dcterms:W3CDTF">2015-04-15T14:37:00Z</dcterms:modified>
</cp:coreProperties>
</file>